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第五课　我国的政治和经济制度</w:t>
      </w:r>
    </w:p>
    <w:p>
      <w:pPr>
        <w:pStyle w:val="10"/>
        <w:ind w:firstLine="420" w:firstLineChars="200"/>
        <w:rPr>
          <w:rFonts w:ascii="Times New Roman" w:hAnsi="Times New Roman" w:eastAsia="华文仿宋"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"课标.TIF"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"E:\\！教案+课文朗读\\名师新教案8道德与法治人教（下）修\\课标.TIF"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80.6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eastAsia="华文仿宋" w:cs="Times New Roman"/>
        </w:rPr>
      </w:pPr>
      <w:r>
        <w:rPr>
          <w:rFonts w:hint="eastAsia" w:ascii="Times New Roman" w:hAnsi="Times New Roman" w:eastAsia="华文仿宋" w:cs="Times New Roman"/>
        </w:rPr>
        <w:t>1．</w:t>
      </w:r>
      <w:r>
        <w:rPr>
          <w:rFonts w:ascii="Times New Roman" w:hAnsi="Times New Roman" w:eastAsia="华文仿宋" w:cs="Times New Roman"/>
        </w:rPr>
        <w:t>了解人民代表大会制度是我国的根本政治制度</w:t>
      </w:r>
      <w:r>
        <w:rPr>
          <w:rFonts w:hint="eastAsia" w:ascii="Times New Roman" w:hAnsi="Times New Roman" w:eastAsia="华文仿宋" w:cs="Times New Roman"/>
        </w:rPr>
        <w:t>，</w:t>
      </w:r>
      <w:r>
        <w:rPr>
          <w:rFonts w:ascii="Times New Roman" w:hAnsi="Times New Roman" w:eastAsia="华文仿宋" w:cs="Times New Roman"/>
        </w:rPr>
        <w:t>理解全过程人民民主的制度优势。(法治教育)</w:t>
      </w:r>
    </w:p>
    <w:p>
      <w:pPr>
        <w:pStyle w:val="10"/>
        <w:ind w:firstLine="420" w:firstLineChars="200"/>
        <w:rPr>
          <w:rFonts w:ascii="Times New Roman" w:hAnsi="Times New Roman" w:eastAsia="华文仿宋" w:cs="Times New Roman"/>
        </w:rPr>
      </w:pPr>
      <w:r>
        <w:rPr>
          <w:rFonts w:hint="eastAsia" w:ascii="Times New Roman" w:hAnsi="Times New Roman" w:eastAsia="华文仿宋" w:cs="Times New Roman"/>
        </w:rPr>
        <w:t>2．</w:t>
      </w:r>
      <w:r>
        <w:rPr>
          <w:rFonts w:ascii="Times New Roman" w:hAnsi="Times New Roman" w:eastAsia="华文仿宋" w:cs="Times New Roman"/>
        </w:rPr>
        <w:t>了解中国共产党领导的多党合作和政治协商制度。</w:t>
      </w:r>
      <w:bookmarkStart w:id="0" w:name="_GoBack"/>
      <w:bookmarkEnd w:id="0"/>
      <w:r>
        <w:rPr>
          <w:rFonts w:hint="eastAsia" w:ascii="Times New Roman" w:hAnsi="Times New Roman" w:eastAsia="华文仿宋" w:cs="Times New Roman"/>
        </w:rPr>
        <w:t>(法治教育)</w:t>
      </w:r>
    </w:p>
    <w:p>
      <w:pPr>
        <w:pStyle w:val="10"/>
        <w:ind w:firstLine="420" w:firstLineChars="200"/>
        <w:rPr>
          <w:rFonts w:ascii="Times New Roman" w:hAnsi="Times New Roman" w:eastAsia="华文仿宋" w:cs="Times New Roman"/>
        </w:rPr>
      </w:pPr>
      <w:r>
        <w:rPr>
          <w:rFonts w:ascii="Times New Roman" w:hAnsi="Times New Roman" w:eastAsia="华文仿宋" w:cs="Times New Roman"/>
        </w:rPr>
        <w:t>3</w:t>
      </w:r>
      <w:r>
        <w:rPr>
          <w:rFonts w:hint="eastAsia" w:ascii="Times New Roman" w:hAnsi="Times New Roman" w:eastAsia="华文仿宋" w:cs="Times New Roman"/>
        </w:rPr>
        <w:t>．</w:t>
      </w:r>
      <w:r>
        <w:rPr>
          <w:rFonts w:ascii="Times New Roman" w:hAnsi="Times New Roman" w:eastAsia="华文仿宋" w:cs="Times New Roman"/>
        </w:rPr>
        <w:t>了解民族区域自治制度对维护和发展平等团结互助和谐的社会主义民族关系的意义。(法治教育)</w:t>
      </w:r>
    </w:p>
    <w:p>
      <w:pPr>
        <w:pStyle w:val="10"/>
        <w:ind w:firstLine="420" w:firstLineChars="200"/>
        <w:rPr>
          <w:rFonts w:ascii="Times New Roman" w:hAnsi="Times New Roman" w:eastAsia="华文仿宋" w:cs="Times New Roman"/>
        </w:rPr>
      </w:pPr>
      <w:r>
        <w:rPr>
          <w:rFonts w:hint="eastAsia" w:ascii="Times New Roman" w:hAnsi="Times New Roman" w:eastAsia="华文仿宋" w:cs="Times New Roman"/>
        </w:rPr>
        <w:t>4．</w:t>
      </w:r>
      <w:r>
        <w:rPr>
          <w:rFonts w:ascii="Times New Roman" w:hAnsi="Times New Roman" w:eastAsia="华文仿宋" w:cs="Times New Roman"/>
        </w:rPr>
        <w:t>认识基层民主制度对保障人民知情权、参与权、表达权、监督权的作用。(法治教育)</w:t>
      </w:r>
    </w:p>
    <w:p>
      <w:pPr>
        <w:pStyle w:val="10"/>
        <w:ind w:firstLine="420" w:firstLineChars="200"/>
        <w:jc w:val="center"/>
        <w:rPr>
          <w:rFonts w:ascii="Times New Roman" w:hAnsi="Times New Roman" w:eastAsia="华文仿宋" w:cs="Times New Roman"/>
        </w:rPr>
      </w:pPr>
      <w:r>
        <w:rPr>
          <w:rFonts w:ascii="Times New Roman" w:hAnsi="Times New Roman" w:eastAsia="黑体" w:cs="Times New Roman"/>
        </w:rPr>
        <w:t>第一框　根本政治制度</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66.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515"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1.理解并认同人民代表大会制度是我国的根本政治制度</w:t>
            </w:r>
            <w:r>
              <w:rPr>
                <w:rFonts w:hint="eastAsia" w:ascii="Times New Roman" w:hAnsi="Times New Roman" w:eastAsia="华文楷体" w:cs="Times New Roman"/>
              </w:rPr>
              <w:t>，</w:t>
            </w:r>
            <w:r>
              <w:rPr>
                <w:rFonts w:ascii="Times New Roman" w:hAnsi="Times New Roman" w:eastAsia="华文楷体" w:cs="Times New Roman"/>
              </w:rPr>
              <w:t>热爱、拥护人民代表大会制</w:t>
            </w:r>
            <w:r>
              <w:rPr>
                <w:rFonts w:hint="eastAsia" w:ascii="Times New Roman" w:hAnsi="Times New Roman" w:eastAsia="华文楷体" w:cs="Times New Roman"/>
              </w:rPr>
              <w:t>度、坚定制度自信。</w:t>
            </w:r>
          </w:p>
          <w:p>
            <w:pPr>
              <w:pStyle w:val="10"/>
              <w:jc w:val="left"/>
              <w:rPr>
                <w:rFonts w:ascii="MingLiU_HKSCS" w:hAnsi="MingLiU_HKSCS" w:eastAsia="MingLiU_HKSCS" w:cs="MingLiU_HKSCS"/>
              </w:rPr>
            </w:pPr>
            <w:r>
              <w:rPr>
                <w:rFonts w:ascii="Times New Roman" w:hAnsi="Times New Roman" w:eastAsia="华文楷体" w:cs="Times New Roman"/>
              </w:rPr>
              <w:t>2</w:t>
            </w:r>
            <w:r>
              <w:rPr>
                <w:rFonts w:hint="eastAsia" w:ascii="Times New Roman" w:hAnsi="Times New Roman" w:eastAsia="华文楷体" w:cs="Times New Roman"/>
              </w:rPr>
              <w:t>．</w:t>
            </w:r>
            <w:r>
              <w:rPr>
                <w:rFonts w:ascii="Times New Roman" w:hAnsi="Times New Roman" w:eastAsia="华文楷体" w:cs="Times New Roman"/>
              </w:rPr>
              <w:t>毫不动摇坚持中国共产党的领导。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7515"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1.知道我国人民代表大会制度的基本内容及其重要性</w:t>
            </w:r>
            <w:r>
              <w:rPr>
                <w:rFonts w:hint="eastAsia" w:ascii="Times New Roman" w:hAnsi="Times New Roman" w:eastAsia="华文楷体" w:cs="Times New Roman"/>
              </w:rPr>
              <w:t>，</w:t>
            </w:r>
            <w:r>
              <w:rPr>
                <w:rFonts w:ascii="Times New Roman" w:hAnsi="Times New Roman" w:eastAsia="华文楷体" w:cs="Times New Roman"/>
              </w:rPr>
              <w:t>明确坚持和完善人民代表大会制度的要求。</w:t>
            </w:r>
          </w:p>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明确人大代表的职责和义务</w:t>
            </w:r>
            <w:r>
              <w:rPr>
                <w:rFonts w:hint="eastAsia" w:ascii="Times New Roman" w:hAnsi="Times New Roman" w:eastAsia="华文楷体" w:cs="Times New Roman"/>
              </w:rPr>
              <w:t>，</w:t>
            </w:r>
            <w:r>
              <w:rPr>
                <w:rFonts w:ascii="Times New Roman" w:hAnsi="Times New Roman" w:eastAsia="华文楷体" w:cs="Times New Roman"/>
              </w:rPr>
              <w:t>支持人大代表的工作</w:t>
            </w:r>
            <w:r>
              <w:rPr>
                <w:rFonts w:hint="eastAsia" w:ascii="Times New Roman" w:hAnsi="Times New Roman" w:eastAsia="华文楷体" w:cs="Times New Roman"/>
              </w:rPr>
              <w:t>，</w:t>
            </w:r>
            <w:r>
              <w:rPr>
                <w:rFonts w:ascii="Times New Roman" w:hAnsi="Times New Roman" w:eastAsia="华文楷体" w:cs="Times New Roman"/>
              </w:rPr>
              <w:t>推动人民代表大会制度的完善。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515"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树立主人翁意识</w:t>
            </w:r>
            <w:r>
              <w:rPr>
                <w:rFonts w:hint="eastAsia" w:ascii="Times New Roman" w:hAnsi="Times New Roman" w:eastAsia="华文楷体" w:cs="Times New Roman"/>
              </w:rPr>
              <w:t>，</w:t>
            </w:r>
            <w:r>
              <w:rPr>
                <w:rFonts w:ascii="Times New Roman" w:hAnsi="Times New Roman" w:eastAsia="华文楷体" w:cs="Times New Roman"/>
              </w:rPr>
              <w:t>积极参与国家政治生活</w:t>
            </w:r>
            <w:r>
              <w:rPr>
                <w:rFonts w:hint="eastAsia" w:ascii="Times New Roman" w:hAnsi="Times New Roman" w:eastAsia="华文楷体" w:cs="Times New Roman"/>
              </w:rPr>
              <w:t>，</w:t>
            </w:r>
            <w:r>
              <w:rPr>
                <w:rFonts w:ascii="Times New Roman" w:hAnsi="Times New Roman" w:eastAsia="华文楷体" w:cs="Times New Roman"/>
              </w:rPr>
              <w:t>为发展社会主义民主贡献自己的力量。</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77.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人民代</w:t>
      </w:r>
      <w:r>
        <w:rPr>
          <w:rFonts w:hint="eastAsia" w:ascii="Times New Roman" w:hAnsi="Times New Roman" w:cs="Times New Roman"/>
        </w:rPr>
        <w:t>表大会制度的重要性。</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教学难点：</w:t>
      </w:r>
      <w:r>
        <w:rPr>
          <w:rFonts w:ascii="Times New Roman" w:hAnsi="Times New Roman" w:cs="Times New Roman"/>
        </w:rPr>
        <w:t>坚持和完善人民代表大会制度的做法。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7pt;width:66.8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多媒体播放2023年人民代表大会的相关视频。</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每年三月份</w:t>
      </w:r>
      <w:r>
        <w:rPr>
          <w:rFonts w:hint="eastAsia" w:ascii="Times New Roman" w:hAnsi="Times New Roman" w:cs="Times New Roman"/>
        </w:rPr>
        <w:t>，</w:t>
      </w:r>
      <w:r>
        <w:rPr>
          <w:rFonts w:ascii="Times New Roman" w:hAnsi="Times New Roman" w:cs="Times New Roman"/>
        </w:rPr>
        <w:t>国家都会召开两会</w:t>
      </w:r>
      <w:r>
        <w:rPr>
          <w:rFonts w:hint="eastAsia" w:ascii="Times New Roman" w:hAnsi="Times New Roman" w:cs="Times New Roman"/>
        </w:rPr>
        <w:t>，</w:t>
      </w:r>
      <w:r>
        <w:rPr>
          <w:rFonts w:ascii="Times New Roman" w:hAnsi="Times New Roman" w:cs="Times New Roman"/>
        </w:rPr>
        <w:t>其中全国人民代表大会是两会的重头戏。人民代表大会开会时</w:t>
      </w:r>
      <w:r>
        <w:rPr>
          <w:rFonts w:hint="eastAsia" w:ascii="Times New Roman" w:hAnsi="Times New Roman" w:cs="Times New Roman"/>
        </w:rPr>
        <w:t>是什么场景？它对我国政治生活有着怎样的作用？人大开会具体都要讨论哪些问题？具体流程是怎样的？让我们一起进入今天的新课——《根本政治制度》。</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人民代表大会制度是我国的根本政治制度</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引导学生阅读教材</w:t>
      </w:r>
      <w:r>
        <w:rPr>
          <w:rFonts w:hint="eastAsia" w:ascii="Times New Roman" w:hAnsi="Times New Roman" w:cs="Times New Roman"/>
        </w:rPr>
        <w:t>P62</w:t>
      </w:r>
      <w:r>
        <w:rPr>
          <w:rFonts w:hint="eastAsia" w:hAnsi="宋体" w:cs="Times New Roman"/>
        </w:rPr>
        <w:t>“</w:t>
      </w:r>
      <w:r>
        <w:rPr>
          <w:rFonts w:ascii="Times New Roman" w:hAnsi="Times New Roman" w:cs="Times New Roman"/>
        </w:rPr>
        <w:t>运用你的经验</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从十四届全国人大一次会议议程中</w:t>
      </w:r>
      <w:r>
        <w:rPr>
          <w:rFonts w:hint="eastAsia" w:ascii="Times New Roman" w:hAnsi="Times New Roman" w:cs="Times New Roman"/>
        </w:rPr>
        <w:t>，</w:t>
      </w:r>
      <w:r>
        <w:rPr>
          <w:rFonts w:ascii="Times New Roman" w:hAnsi="Times New Roman" w:cs="Times New Roman"/>
        </w:rPr>
        <w:t>你能发现人民代表大会制度的哪些内容？</w:t>
      </w:r>
    </w:p>
    <w:p>
      <w:pPr>
        <w:pStyle w:val="10"/>
        <w:ind w:firstLine="420" w:firstLineChars="200"/>
        <w:rPr>
          <w:rFonts w:ascii="Times New Roman" w:hAnsi="Times New Roman" w:cs="Times New Roman"/>
        </w:rPr>
      </w:pPr>
      <w:r>
        <w:rPr>
          <w:rFonts w:ascii="Times New Roman" w:hAnsi="Times New Roman" w:cs="Times New Roman"/>
        </w:rPr>
        <w:t>学生之间相互交流</w:t>
      </w:r>
      <w:r>
        <w:rPr>
          <w:rFonts w:hint="eastAsia" w:ascii="Times New Roman" w:hAnsi="Times New Roman" w:cs="Times New Roman"/>
        </w:rPr>
        <w:t>，</w:t>
      </w:r>
      <w:r>
        <w:rPr>
          <w:rFonts w:ascii="Times New Roman" w:hAnsi="Times New Roman" w:cs="Times New Roman"/>
        </w:rPr>
        <w:t>思考后回答。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国家的一切权力属于人民；人民通过民主选举选出代表</w:t>
      </w:r>
      <w:r>
        <w:rPr>
          <w:rFonts w:hint="eastAsia" w:ascii="Times New Roman" w:hAnsi="Times New Roman" w:cs="Times New Roman"/>
        </w:rPr>
        <w:t>，</w:t>
      </w:r>
      <w:r>
        <w:rPr>
          <w:rFonts w:ascii="Times New Roman" w:hAnsi="Times New Roman" w:cs="Times New Roman"/>
        </w:rPr>
        <w:t>组成各级人民代表大会作为国家权</w:t>
      </w:r>
      <w:r>
        <w:rPr>
          <w:rFonts w:hint="eastAsia" w:ascii="Times New Roman" w:hAnsi="Times New Roman" w:cs="Times New Roman"/>
        </w:rPr>
        <w:t>力机关；由人民代表大会产生国家行政机关、监察机关、审判机关、检察机关，这些国家机关依法行使各自的职权，并对人民代表大会负责，受人民代表大会监督；实行民主集中制，重大问题经人民代表大会充分讨论，遵循少数服从多数原则，民主决定。</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人民代表大会制度的基本内容包括：国家的一切权力属于人民；人民通过民主选举选出代表</w:t>
      </w:r>
      <w:r>
        <w:rPr>
          <w:rFonts w:hint="eastAsia" w:ascii="Times New Roman" w:hAnsi="Times New Roman" w:cs="Times New Roman"/>
        </w:rPr>
        <w:t>，</w:t>
      </w:r>
      <w:r>
        <w:rPr>
          <w:rFonts w:ascii="Times New Roman" w:hAnsi="Times New Roman" w:cs="Times New Roman"/>
        </w:rPr>
        <w:t>组成各级人民代表大会作为国家权力机关；由人民代表大会产生国家行政机关、监察机关、审判机关、检察机关</w:t>
      </w:r>
      <w:r>
        <w:rPr>
          <w:rFonts w:hint="eastAsia" w:ascii="Times New Roman" w:hAnsi="Times New Roman" w:cs="Times New Roman"/>
        </w:rPr>
        <w:t>，</w:t>
      </w:r>
      <w:r>
        <w:rPr>
          <w:rFonts w:ascii="Times New Roman" w:hAnsi="Times New Roman" w:cs="Times New Roman"/>
        </w:rPr>
        <w:t>这些国家机关依法行使各自的职权</w:t>
      </w:r>
      <w:r>
        <w:rPr>
          <w:rFonts w:hint="eastAsia" w:ascii="Times New Roman" w:hAnsi="Times New Roman" w:cs="Times New Roman"/>
        </w:rPr>
        <w:t>，</w:t>
      </w:r>
      <w:r>
        <w:rPr>
          <w:rFonts w:ascii="Times New Roman" w:hAnsi="Times New Roman" w:cs="Times New Roman"/>
        </w:rPr>
        <w:t>并对人民代表大会负责</w:t>
      </w:r>
      <w:r>
        <w:rPr>
          <w:rFonts w:hint="eastAsia" w:ascii="Times New Roman" w:hAnsi="Times New Roman" w:cs="Times New Roman"/>
        </w:rPr>
        <w:t>，</w:t>
      </w:r>
      <w:r>
        <w:rPr>
          <w:rFonts w:ascii="Times New Roman" w:hAnsi="Times New Roman" w:cs="Times New Roman"/>
        </w:rPr>
        <w:t>受人民代</w:t>
      </w:r>
      <w:r>
        <w:rPr>
          <w:rFonts w:hint="eastAsia" w:ascii="Times New Roman" w:hAnsi="Times New Roman" w:cs="Times New Roman"/>
        </w:rPr>
        <w:t>表大会监督；实行民主集中制，重大问题经人民代表大会充分讨论，遵循少数服从多数原则，民主决定。</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多媒体出示教材</w:t>
      </w:r>
      <w:r>
        <w:rPr>
          <w:rFonts w:hint="eastAsia" w:ascii="Times New Roman" w:hAnsi="Times New Roman" w:cs="Times New Roman"/>
        </w:rPr>
        <w:t>P63</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一些全国人大代表在不断深入基层调研的基础上</w:t>
      </w:r>
      <w:r>
        <w:rPr>
          <w:rFonts w:hint="eastAsia" w:ascii="Times New Roman" w:hAnsi="Times New Roman" w:eastAsia="华文楷体" w:cs="Times New Roman"/>
        </w:rPr>
        <w:t>，</w:t>
      </w:r>
      <w:r>
        <w:rPr>
          <w:rFonts w:ascii="Times New Roman" w:hAnsi="Times New Roman" w:eastAsia="华文楷体" w:cs="Times New Roman"/>
        </w:rPr>
        <w:t>从2003年起陆续提交多项议案和建议</w:t>
      </w:r>
      <w:r>
        <w:rPr>
          <w:rFonts w:hint="eastAsia" w:ascii="Times New Roman" w:hAnsi="Times New Roman" w:eastAsia="华文楷体" w:cs="Times New Roman"/>
        </w:rPr>
        <w:t>，</w:t>
      </w:r>
      <w:r>
        <w:rPr>
          <w:rFonts w:ascii="Times New Roman" w:hAnsi="Times New Roman" w:eastAsia="华文楷体" w:cs="Times New Roman"/>
        </w:rPr>
        <w:t>建议实行义务教育免费及义务教育教科书免费等。这些建议引起有关方面高度重视</w:t>
      </w:r>
      <w:r>
        <w:rPr>
          <w:rFonts w:hint="eastAsia" w:ascii="Times New Roman" w:hAnsi="Times New Roman" w:eastAsia="华文楷体" w:cs="Times New Roman"/>
        </w:rPr>
        <w:t>，</w:t>
      </w:r>
      <w:r>
        <w:rPr>
          <w:rFonts w:ascii="Times New Roman" w:hAnsi="Times New Roman" w:eastAsia="华文楷体" w:cs="Times New Roman"/>
        </w:rPr>
        <w:t>政府先后出台了相关政策：2006年</w:t>
      </w:r>
      <w:r>
        <w:rPr>
          <w:rFonts w:hint="eastAsia" w:ascii="Times New Roman" w:hAnsi="Times New Roman" w:eastAsia="华文楷体" w:cs="Times New Roman"/>
        </w:rPr>
        <w:t>，</w:t>
      </w:r>
      <w:r>
        <w:rPr>
          <w:rFonts w:ascii="Times New Roman" w:hAnsi="Times New Roman" w:eastAsia="华文楷体" w:cs="Times New Roman"/>
        </w:rPr>
        <w:t>免除西部地区农村义务教育阶段学生学杂费</w:t>
      </w:r>
      <w:r>
        <w:rPr>
          <w:rFonts w:hint="eastAsia" w:ascii="Times New Roman" w:hAnsi="Times New Roman" w:eastAsia="华文楷体" w:cs="Times New Roman"/>
        </w:rPr>
        <w:t>，2007</w:t>
      </w:r>
      <w:r>
        <w:rPr>
          <w:rFonts w:ascii="Times New Roman" w:hAnsi="Times New Roman" w:eastAsia="华文楷体" w:cs="Times New Roman"/>
        </w:rPr>
        <w:t>年扩大到中部和东部地区；2007年</w:t>
      </w:r>
      <w:r>
        <w:rPr>
          <w:rFonts w:hint="eastAsia" w:ascii="Times New Roman" w:hAnsi="Times New Roman" w:eastAsia="华文楷体" w:cs="Times New Roman"/>
        </w:rPr>
        <w:t>，</w:t>
      </w:r>
      <w:r>
        <w:rPr>
          <w:rFonts w:ascii="Times New Roman" w:hAnsi="Times New Roman" w:eastAsia="华文楷体" w:cs="Times New Roman"/>
        </w:rPr>
        <w:t>全国农村义务教育阶段教科书免费；2008年</w:t>
      </w:r>
      <w:r>
        <w:rPr>
          <w:rFonts w:hint="eastAsia" w:ascii="Times New Roman" w:hAnsi="Times New Roman" w:eastAsia="华文楷体" w:cs="Times New Roman"/>
        </w:rPr>
        <w:t>，</w:t>
      </w:r>
      <w:r>
        <w:rPr>
          <w:rFonts w:ascii="Times New Roman" w:hAnsi="Times New Roman" w:eastAsia="华文楷体" w:cs="Times New Roman"/>
        </w:rPr>
        <w:t>全国城乡义务教育阶段学生全部免除</w:t>
      </w:r>
      <w:r>
        <w:rPr>
          <w:rFonts w:hint="eastAsia" w:ascii="Times New Roman" w:hAnsi="Times New Roman" w:eastAsia="华文楷体" w:cs="Times New Roman"/>
        </w:rPr>
        <w:t>学杂费；</w:t>
      </w:r>
      <w:r>
        <w:rPr>
          <w:rFonts w:ascii="Times New Roman" w:hAnsi="Times New Roman" w:eastAsia="华文楷体" w:cs="Times New Roman"/>
        </w:rPr>
        <w:t>2017年</w:t>
      </w:r>
      <w:r>
        <w:rPr>
          <w:rFonts w:hint="eastAsia" w:ascii="Times New Roman" w:hAnsi="Times New Roman" w:eastAsia="华文楷体" w:cs="Times New Roman"/>
        </w:rPr>
        <w:t>，</w:t>
      </w:r>
      <w:r>
        <w:rPr>
          <w:rFonts w:ascii="Times New Roman" w:hAnsi="Times New Roman" w:eastAsia="华文楷体" w:cs="Times New Roman"/>
        </w:rPr>
        <w:t>全国义务教育阶段教科书免费。</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人大代表在国家政策制定过程中发挥了怎样的作用？</w:t>
      </w:r>
    </w:p>
    <w:p>
      <w:pPr>
        <w:pStyle w:val="10"/>
        <w:ind w:firstLine="420" w:firstLineChars="200"/>
        <w:rPr>
          <w:rFonts w:ascii="Times New Roman" w:hAnsi="Times New Roman" w:cs="Times New Roman"/>
        </w:rPr>
      </w:pPr>
      <w:r>
        <w:rPr>
          <w:rFonts w:ascii="Times New Roman" w:hAnsi="Times New Roman" w:cs="Times New Roman"/>
        </w:rPr>
        <w:t>学生分小组讨论</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人大代表在国家权力机关参加行使国家权力</w:t>
      </w:r>
      <w:r>
        <w:rPr>
          <w:rFonts w:hint="eastAsia" w:ascii="Times New Roman" w:hAnsi="Times New Roman" w:cs="Times New Roman"/>
        </w:rPr>
        <w:t>，</w:t>
      </w:r>
      <w:r>
        <w:rPr>
          <w:rFonts w:ascii="Times New Roman" w:hAnsi="Times New Roman" w:cs="Times New Roman"/>
        </w:rPr>
        <w:t>有权依法审议各项议案和报告、表决各项决定、提出议案和质询案。人民代表大会在法律的制定和重大问题的决定过程中</w:t>
      </w:r>
      <w:r>
        <w:rPr>
          <w:rFonts w:hint="eastAsia" w:ascii="Times New Roman" w:hAnsi="Times New Roman" w:cs="Times New Roman"/>
        </w:rPr>
        <w:t>，</w:t>
      </w:r>
      <w:r>
        <w:rPr>
          <w:rFonts w:ascii="Times New Roman" w:hAnsi="Times New Roman" w:cs="Times New Roman"/>
        </w:rPr>
        <w:t>由人大代表充分讨论</w:t>
      </w:r>
      <w:r>
        <w:rPr>
          <w:rFonts w:hint="eastAsia" w:ascii="Times New Roman" w:hAnsi="Times New Roman" w:cs="Times New Roman"/>
        </w:rPr>
        <w:t>，</w:t>
      </w:r>
      <w:r>
        <w:rPr>
          <w:rFonts w:ascii="Times New Roman" w:hAnsi="Times New Roman" w:cs="Times New Roman"/>
        </w:rPr>
        <w:t>实行少数服从多数原则</w:t>
      </w:r>
      <w:r>
        <w:rPr>
          <w:rFonts w:hint="eastAsia" w:ascii="Times New Roman" w:hAnsi="Times New Roman" w:cs="Times New Roman"/>
        </w:rPr>
        <w:t>，</w:t>
      </w:r>
      <w:r>
        <w:rPr>
          <w:rFonts w:ascii="Times New Roman" w:hAnsi="Times New Roman" w:cs="Times New Roman"/>
        </w:rPr>
        <w:t>民主决定。人大代表与人民群众保持密切联系</w:t>
      </w:r>
      <w:r>
        <w:rPr>
          <w:rFonts w:hint="eastAsia" w:ascii="Times New Roman" w:hAnsi="Times New Roman" w:cs="Times New Roman"/>
        </w:rPr>
        <w:t>，</w:t>
      </w:r>
      <w:r>
        <w:rPr>
          <w:rFonts w:ascii="Times New Roman" w:hAnsi="Times New Roman" w:cs="Times New Roman"/>
        </w:rPr>
        <w:t>听取和反映人民群众的意见和要求</w:t>
      </w:r>
      <w:r>
        <w:rPr>
          <w:rFonts w:hint="eastAsia" w:ascii="Times New Roman" w:hAnsi="Times New Roman" w:cs="Times New Roman"/>
        </w:rPr>
        <w:t>，</w:t>
      </w:r>
      <w:r>
        <w:rPr>
          <w:rFonts w:ascii="Times New Roman" w:hAnsi="Times New Roman" w:cs="Times New Roman"/>
        </w:rPr>
        <w:t>努力为人民服务</w:t>
      </w:r>
      <w:r>
        <w:rPr>
          <w:rFonts w:hint="eastAsia" w:ascii="Times New Roman" w:hAnsi="Times New Roman" w:cs="Times New Roman"/>
        </w:rPr>
        <w:t>，</w:t>
      </w:r>
      <w:r>
        <w:rPr>
          <w:rFonts w:ascii="Times New Roman" w:hAnsi="Times New Roman" w:cs="Times New Roman"/>
        </w:rPr>
        <w:t>对人民负责。</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人大代表的职权：全国人民代表大会和地方各级人民代表大会代表依照宪法和法律赋予本级人民代表大会的各项职权</w:t>
      </w:r>
      <w:r>
        <w:rPr>
          <w:rFonts w:hint="eastAsia" w:ascii="Times New Roman" w:hAnsi="Times New Roman" w:cs="Times New Roman"/>
        </w:rPr>
        <w:t>，</w:t>
      </w:r>
      <w:r>
        <w:rPr>
          <w:rFonts w:ascii="Times New Roman" w:hAnsi="Times New Roman" w:cs="Times New Roman"/>
        </w:rPr>
        <w:t>参加行使国家权力</w:t>
      </w:r>
      <w:r>
        <w:rPr>
          <w:rFonts w:hint="eastAsia" w:ascii="Times New Roman" w:hAnsi="Times New Roman" w:cs="Times New Roman"/>
        </w:rPr>
        <w:t>，</w:t>
      </w:r>
      <w:r>
        <w:rPr>
          <w:rFonts w:ascii="Times New Roman" w:hAnsi="Times New Roman" w:cs="Times New Roman"/>
        </w:rPr>
        <w:t>有权依法审议各项议案和报告、表决各项决定、提出议案和质询案。(即审议权、表决权、提案权、质询权)</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全国人民代表大会和地方各级人民代表大会在享有宪法和法律赋予的职权的同时</w:t>
      </w:r>
      <w:r>
        <w:rPr>
          <w:rFonts w:hint="eastAsia" w:ascii="Times New Roman" w:hAnsi="Times New Roman" w:cs="Times New Roman"/>
        </w:rPr>
        <w:t>，</w:t>
      </w:r>
      <w:r>
        <w:rPr>
          <w:rFonts w:ascii="Times New Roman" w:hAnsi="Times New Roman" w:cs="Times New Roman"/>
        </w:rPr>
        <w:t>也必须履行其相应的义务。那么人大代表必须履行哪些义务呢？学生思考后回答。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人大代表必须与人民群众保持密切</w:t>
      </w:r>
      <w:r>
        <w:rPr>
          <w:rFonts w:hint="eastAsia" w:ascii="Times New Roman" w:hAnsi="Times New Roman" w:cs="Times New Roman"/>
        </w:rPr>
        <w:t>联系，听取和反映人民群众的意见和要求，努力为人民服务，对人民负责，并接受人民监督。</w:t>
      </w:r>
    </w:p>
    <w:p>
      <w:pPr>
        <w:pStyle w:val="10"/>
        <w:ind w:firstLine="420" w:firstLineChars="200"/>
        <w:rPr>
          <w:rFonts w:ascii="Times New Roman" w:hAnsi="Times New Roman" w:cs="Times New Roman"/>
        </w:rPr>
      </w:pPr>
      <w:r>
        <w:rPr>
          <w:rFonts w:ascii="Times New Roman" w:hAnsi="Times New Roman" w:eastAsia="黑体" w:cs="Times New Roman"/>
        </w:rPr>
        <w:t>探究二　坚持和完善人民代表大会制度</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多媒体出示材料：</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在十四届全国人大代表中</w:t>
      </w:r>
      <w:r>
        <w:rPr>
          <w:rFonts w:hint="eastAsia" w:ascii="Times New Roman" w:hAnsi="Times New Roman" w:eastAsia="华文楷体" w:cs="Times New Roman"/>
        </w:rPr>
        <w:t>，</w:t>
      </w:r>
      <w:r>
        <w:rPr>
          <w:rFonts w:ascii="Times New Roman" w:hAnsi="Times New Roman" w:eastAsia="华文楷体" w:cs="Times New Roman"/>
        </w:rPr>
        <w:t>妇女代表790名</w:t>
      </w:r>
      <w:r>
        <w:rPr>
          <w:rFonts w:hint="eastAsia" w:ascii="Times New Roman" w:hAnsi="Times New Roman" w:eastAsia="华文楷体" w:cs="Times New Roman"/>
        </w:rPr>
        <w:t>，</w:t>
      </w:r>
      <w:r>
        <w:rPr>
          <w:rFonts w:ascii="Times New Roman" w:hAnsi="Times New Roman" w:eastAsia="华文楷体" w:cs="Times New Roman"/>
        </w:rPr>
        <w:t>占代表总数的26.54%</w:t>
      </w:r>
      <w:r>
        <w:rPr>
          <w:rFonts w:hint="eastAsia" w:ascii="Times New Roman" w:hAnsi="Times New Roman" w:eastAsia="华文楷体" w:cs="Times New Roman"/>
        </w:rPr>
        <w:t>，</w:t>
      </w:r>
      <w:r>
        <w:rPr>
          <w:rFonts w:ascii="Times New Roman" w:hAnsi="Times New Roman" w:eastAsia="华文楷体" w:cs="Times New Roman"/>
        </w:rPr>
        <w:t>比十三届提高了1.64个百分点；来自一线的工人、农民代表497名(其中有56名农民工代表)</w:t>
      </w:r>
      <w:r>
        <w:rPr>
          <w:rFonts w:hint="eastAsia" w:ascii="Times New Roman" w:hAnsi="Times New Roman" w:eastAsia="华文楷体" w:cs="Times New Roman"/>
        </w:rPr>
        <w:t>，</w:t>
      </w:r>
      <w:r>
        <w:rPr>
          <w:rFonts w:ascii="Times New Roman" w:hAnsi="Times New Roman" w:eastAsia="华文楷体" w:cs="Times New Roman"/>
        </w:rPr>
        <w:t>占代表总数的16.69%</w:t>
      </w:r>
      <w:r>
        <w:rPr>
          <w:rFonts w:hint="eastAsia" w:ascii="Times New Roman" w:hAnsi="Times New Roman" w:eastAsia="华文楷体" w:cs="Times New Roman"/>
        </w:rPr>
        <w:t>，</w:t>
      </w:r>
      <w:r>
        <w:rPr>
          <w:rFonts w:ascii="Times New Roman" w:hAnsi="Times New Roman" w:eastAsia="华文楷体" w:cs="Times New Roman"/>
        </w:rPr>
        <w:t>比十三届提高了0.99个百分点；专业技术人员代表634名</w:t>
      </w:r>
      <w:r>
        <w:rPr>
          <w:rFonts w:hint="eastAsia" w:ascii="Times New Roman" w:hAnsi="Times New Roman" w:eastAsia="华文楷体" w:cs="Times New Roman"/>
        </w:rPr>
        <w:t>，</w:t>
      </w:r>
      <w:r>
        <w:rPr>
          <w:rFonts w:ascii="Times New Roman" w:hAnsi="Times New Roman" w:eastAsia="华文楷体" w:cs="Times New Roman"/>
        </w:rPr>
        <w:t>占代表总数的21.3%</w:t>
      </w:r>
      <w:r>
        <w:rPr>
          <w:rFonts w:hint="eastAsia" w:ascii="Times New Roman" w:hAnsi="Times New Roman" w:eastAsia="华文楷体" w:cs="Times New Roman"/>
        </w:rPr>
        <w:t>，</w:t>
      </w:r>
      <w:r>
        <w:rPr>
          <w:rFonts w:ascii="Times New Roman" w:hAnsi="Times New Roman" w:eastAsia="华文楷体" w:cs="Times New Roman"/>
        </w:rPr>
        <w:t>比十三届提高了0.73个百分点。</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hint="eastAsia" w:ascii="Times New Roman" w:hAnsi="Times New Roman" w:eastAsia="黑体" w:cs="Times New Roman"/>
        </w:rPr>
        <w:t>：</w:t>
      </w:r>
      <w:r>
        <w:rPr>
          <w:rFonts w:ascii="Times New Roman" w:hAnsi="Times New Roman" w:cs="Times New Roman"/>
        </w:rPr>
        <w:t>十四届全国人大代表构成的上述变化</w:t>
      </w:r>
      <w:r>
        <w:rPr>
          <w:rFonts w:hint="eastAsia" w:ascii="Times New Roman" w:hAnsi="Times New Roman" w:cs="Times New Roman"/>
        </w:rPr>
        <w:t>，</w:t>
      </w:r>
      <w:r>
        <w:rPr>
          <w:rFonts w:ascii="Times New Roman" w:hAnsi="Times New Roman" w:cs="Times New Roman"/>
        </w:rPr>
        <w:t>对于发挥人民代表大会制度的优越性有何意义？</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十四届全国人大代表构成的上述变化中</w:t>
      </w:r>
      <w:r>
        <w:rPr>
          <w:rFonts w:hint="eastAsia" w:ascii="Times New Roman" w:hAnsi="Times New Roman" w:cs="Times New Roman"/>
        </w:rPr>
        <w:t>，</w:t>
      </w:r>
      <w:r>
        <w:rPr>
          <w:rFonts w:ascii="Times New Roman" w:hAnsi="Times New Roman" w:cs="Times New Roman"/>
        </w:rPr>
        <w:t>一线工人、农民、专业技术人员、妇女代表的比例提高</w:t>
      </w:r>
      <w:r>
        <w:rPr>
          <w:rFonts w:hint="eastAsia" w:ascii="Times New Roman" w:hAnsi="Times New Roman" w:cs="Times New Roman"/>
        </w:rPr>
        <w:t>，</w:t>
      </w:r>
      <w:r>
        <w:rPr>
          <w:rFonts w:ascii="Times New Roman" w:hAnsi="Times New Roman" w:cs="Times New Roman"/>
        </w:rPr>
        <w:t>这些变化更加</w:t>
      </w:r>
      <w:r>
        <w:rPr>
          <w:rFonts w:hint="eastAsia" w:ascii="Times New Roman" w:hAnsi="Times New Roman" w:cs="Times New Roman"/>
        </w:rPr>
        <w:t>符合我国的国情和实际，能倾听更多基层群众的意见和要求，进一步保障人民当家作主。</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人民代表大会制度建立以来</w:t>
      </w:r>
      <w:r>
        <w:rPr>
          <w:rFonts w:hint="eastAsia" w:ascii="Times New Roman" w:hAnsi="Times New Roman" w:cs="Times New Roman"/>
        </w:rPr>
        <w:t>，</w:t>
      </w:r>
      <w:r>
        <w:rPr>
          <w:rFonts w:ascii="Times New Roman" w:hAnsi="Times New Roman" w:cs="Times New Roman"/>
        </w:rPr>
        <w:t>不断得到巩固和发展</w:t>
      </w:r>
      <w:r>
        <w:rPr>
          <w:rFonts w:hint="eastAsia" w:ascii="Times New Roman" w:hAnsi="Times New Roman" w:cs="Times New Roman"/>
        </w:rPr>
        <w:t>，</w:t>
      </w:r>
      <w:r>
        <w:rPr>
          <w:rFonts w:ascii="Times New Roman" w:hAnsi="Times New Roman" w:cs="Times New Roman"/>
        </w:rPr>
        <w:t>展现出蓬勃生机活力。实践充分证明</w:t>
      </w:r>
      <w:r>
        <w:rPr>
          <w:rFonts w:hint="eastAsia" w:ascii="Times New Roman" w:hAnsi="Times New Roman" w:cs="Times New Roman"/>
        </w:rPr>
        <w:t>，</w:t>
      </w:r>
      <w:r>
        <w:rPr>
          <w:rFonts w:ascii="Times New Roman" w:hAnsi="Times New Roman" w:cs="Times New Roman"/>
        </w:rPr>
        <w:t>人民代表大会制度是符合中国国情和实际、体现社会主义国家性质、保证人民当家作主、保障实现中华民族伟大复兴的好制度。人民代表大会制度是坚持党的领导、人民当家作主、依法治国有机统一的根本政治制度安排。</w:t>
      </w:r>
    </w:p>
    <w:p>
      <w:pPr>
        <w:pStyle w:val="10"/>
        <w:ind w:firstLine="420" w:firstLineChars="200"/>
        <w:rPr>
          <w:rFonts w:ascii="Times New Roman" w:hAnsi="Times New Roman" w:cs="Times New Roman"/>
        </w:rPr>
      </w:pPr>
      <w:r>
        <w:rPr>
          <w:rFonts w:hint="eastAsia" w:ascii="Times New Roman" w:hAnsi="Times New Roman" w:cs="Times New Roman"/>
        </w:rPr>
        <w:t xml:space="preserve">  2.</w:t>
      </w:r>
      <w:r>
        <w:rPr>
          <w:rFonts w:ascii="Times New Roman" w:hAnsi="Times New Roman" w:cs="Times New Roman"/>
        </w:rPr>
        <w:t>多媒体出示教材</w:t>
      </w:r>
      <w:r>
        <w:rPr>
          <w:rFonts w:hint="eastAsia" w:ascii="Times New Roman" w:hAnsi="Times New Roman" w:cs="Times New Roman"/>
        </w:rPr>
        <w:t>P65</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根据中共中央的决策部署</w:t>
      </w:r>
      <w:r>
        <w:rPr>
          <w:rFonts w:hint="eastAsia" w:ascii="Times New Roman" w:hAnsi="Times New Roman" w:eastAsia="华文楷体" w:cs="Times New Roman"/>
        </w:rPr>
        <w:t>，</w:t>
      </w:r>
      <w:r>
        <w:rPr>
          <w:rFonts w:ascii="Times New Roman" w:hAnsi="Times New Roman" w:eastAsia="华文楷体" w:cs="Times New Roman"/>
        </w:rPr>
        <w:t>十二届全国人大及其</w:t>
      </w:r>
      <w:r>
        <w:rPr>
          <w:rFonts w:hint="eastAsia" w:ascii="Times New Roman" w:hAnsi="Times New Roman" w:eastAsia="华文楷体" w:cs="Times New Roman"/>
        </w:rPr>
        <w:t>常委会将编纂民法典和制定民法总则作为立法工作的重点任务。</w:t>
      </w:r>
      <w:r>
        <w:rPr>
          <w:rFonts w:ascii="Times New Roman" w:hAnsi="Times New Roman" w:eastAsia="华文楷体" w:cs="Times New Roman"/>
        </w:rPr>
        <w:t>2016年</w:t>
      </w:r>
      <w:r>
        <w:rPr>
          <w:rFonts w:hint="eastAsia" w:ascii="Times New Roman" w:hAnsi="Times New Roman" w:eastAsia="华文楷体" w:cs="Times New Roman"/>
        </w:rPr>
        <w:t>，</w:t>
      </w:r>
      <w:r>
        <w:rPr>
          <w:rFonts w:ascii="Times New Roman" w:hAnsi="Times New Roman" w:eastAsia="华文楷体" w:cs="Times New Roman"/>
        </w:rPr>
        <w:t>全国人大常委会先后三次审议民法总则草案</w:t>
      </w:r>
      <w:r>
        <w:rPr>
          <w:rFonts w:hint="eastAsia" w:ascii="Times New Roman" w:hAnsi="Times New Roman" w:eastAsia="华文楷体" w:cs="Times New Roman"/>
        </w:rPr>
        <w:t>，</w:t>
      </w:r>
      <w:r>
        <w:rPr>
          <w:rFonts w:ascii="Times New Roman" w:hAnsi="Times New Roman" w:eastAsia="华文楷体" w:cs="Times New Roman"/>
        </w:rPr>
        <w:t>并且先后三次于会后将草案审议稿在中国人大网公布征求社会公众意见</w:t>
      </w:r>
      <w:r>
        <w:rPr>
          <w:rFonts w:hint="eastAsia" w:ascii="Times New Roman" w:hAnsi="Times New Roman" w:eastAsia="华文楷体" w:cs="Times New Roman"/>
        </w:rPr>
        <w:t>，</w:t>
      </w:r>
      <w:r>
        <w:rPr>
          <w:rFonts w:ascii="Times New Roman" w:hAnsi="Times New Roman" w:eastAsia="华文楷体" w:cs="Times New Roman"/>
        </w:rPr>
        <w:t>两次将草案印送全国人大代表征求意见</w:t>
      </w:r>
      <w:r>
        <w:rPr>
          <w:rFonts w:hint="eastAsia" w:ascii="Times New Roman" w:hAnsi="Times New Roman" w:eastAsia="华文楷体" w:cs="Times New Roman"/>
        </w:rPr>
        <w:t>，</w:t>
      </w:r>
      <w:r>
        <w:rPr>
          <w:rFonts w:ascii="Times New Roman" w:hAnsi="Times New Roman" w:eastAsia="华文楷体" w:cs="Times New Roman"/>
        </w:rPr>
        <w:t>还将草案印发中央有关部门、地方人大、法学教学科研机构征求意见。2017年</w:t>
      </w:r>
      <w:r>
        <w:rPr>
          <w:rFonts w:hint="eastAsia" w:ascii="Times New Roman" w:hAnsi="Times New Roman" w:eastAsia="华文楷体" w:cs="Times New Roman"/>
        </w:rPr>
        <w:t>，</w:t>
      </w:r>
      <w:r>
        <w:rPr>
          <w:rFonts w:ascii="Times New Roman" w:hAnsi="Times New Roman" w:eastAsia="华文楷体" w:cs="Times New Roman"/>
        </w:rPr>
        <w:t>十二届全国人大五次会议通过了民法总则。2020年</w:t>
      </w:r>
      <w:r>
        <w:rPr>
          <w:rFonts w:hint="eastAsia" w:ascii="Times New Roman" w:hAnsi="Times New Roman" w:eastAsia="华文楷体" w:cs="Times New Roman"/>
        </w:rPr>
        <w:t>，</w:t>
      </w:r>
      <w:r>
        <w:rPr>
          <w:rFonts w:ascii="Times New Roman" w:hAnsi="Times New Roman" w:eastAsia="华文楷体" w:cs="Times New Roman"/>
        </w:rPr>
        <w:t>十三届全国人大三次会议通过民法典</w:t>
      </w:r>
      <w:r>
        <w:rPr>
          <w:rFonts w:hint="eastAsia" w:ascii="Times New Roman" w:hAnsi="Times New Roman" w:eastAsia="华文楷体" w:cs="Times New Roman"/>
        </w:rPr>
        <w:t>，</w:t>
      </w:r>
      <w:r>
        <w:rPr>
          <w:rFonts w:ascii="Times New Roman" w:hAnsi="Times New Roman" w:eastAsia="华文楷体" w:cs="Times New Roman"/>
        </w:rPr>
        <w:t>自2021年1月1日起施行</w:t>
      </w:r>
      <w:r>
        <w:rPr>
          <w:rFonts w:hint="eastAsia" w:ascii="Times New Roman" w:hAnsi="Times New Roman" w:eastAsia="华文楷体" w:cs="Times New Roman"/>
        </w:rPr>
        <w:t>，</w:t>
      </w:r>
      <w:r>
        <w:rPr>
          <w:rFonts w:ascii="Times New Roman" w:hAnsi="Times New Roman" w:eastAsia="华文楷体" w:cs="Times New Roman"/>
        </w:rPr>
        <w:t>民法总则同时废止。</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结合民法总则和民法典的制定</w:t>
      </w:r>
      <w:r>
        <w:rPr>
          <w:rFonts w:hint="eastAsia" w:ascii="Times New Roman" w:hAnsi="Times New Roman" w:cs="Times New Roman"/>
        </w:rPr>
        <w:t>，</w:t>
      </w:r>
      <w:r>
        <w:rPr>
          <w:rFonts w:ascii="Times New Roman" w:hAnsi="Times New Roman" w:cs="Times New Roman"/>
        </w:rPr>
        <w:t>说说应怎样坚持和完善人民代表</w:t>
      </w:r>
      <w:r>
        <w:rPr>
          <w:rFonts w:hint="eastAsia" w:ascii="Times New Roman" w:hAnsi="Times New Roman" w:cs="Times New Roman"/>
        </w:rPr>
        <w:t>大会制度。</w:t>
      </w:r>
    </w:p>
    <w:p>
      <w:pPr>
        <w:pStyle w:val="10"/>
        <w:ind w:firstLine="420" w:firstLineChars="200"/>
        <w:rPr>
          <w:rFonts w:ascii="Times New Roman" w:hAnsi="Times New Roman" w:cs="Times New Roman"/>
        </w:rPr>
      </w:pPr>
      <w:r>
        <w:rPr>
          <w:rFonts w:hint="eastAsia" w:ascii="Times New Roman" w:hAnsi="Times New Roman" w:cs="Times New Roman"/>
        </w:rPr>
        <w:t>学生分小组交流讨论。</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hAnsi="宋体" w:cs="Times New Roman"/>
        </w:rPr>
        <w:t>①</w:t>
      </w:r>
      <w:r>
        <w:rPr>
          <w:rFonts w:ascii="Times New Roman" w:hAnsi="Times New Roman" w:cs="Times New Roman"/>
        </w:rPr>
        <w:t>坚持和完善人民代表大会制度</w:t>
      </w:r>
      <w:r>
        <w:rPr>
          <w:rFonts w:hint="eastAsia" w:ascii="Times New Roman" w:hAnsi="Times New Roman" w:cs="Times New Roman"/>
        </w:rPr>
        <w:t>，</w:t>
      </w:r>
      <w:r>
        <w:rPr>
          <w:rFonts w:ascii="Times New Roman" w:hAnsi="Times New Roman" w:cs="Times New Roman"/>
        </w:rPr>
        <w:t>必须毫不动摇坚持中国共产党的领导</w:t>
      </w:r>
      <w:r>
        <w:rPr>
          <w:rFonts w:hint="eastAsia" w:ascii="Times New Roman" w:hAnsi="Times New Roman" w:cs="Times New Roman"/>
        </w:rPr>
        <w:t>，</w:t>
      </w:r>
      <w:r>
        <w:rPr>
          <w:rFonts w:ascii="Times New Roman" w:hAnsi="Times New Roman" w:cs="Times New Roman"/>
        </w:rPr>
        <w:t>依据人民代表大会制度</w:t>
      </w:r>
      <w:r>
        <w:rPr>
          <w:rFonts w:hint="eastAsia" w:ascii="Times New Roman" w:hAnsi="Times New Roman" w:cs="Times New Roman"/>
        </w:rPr>
        <w:t>，</w:t>
      </w:r>
      <w:r>
        <w:rPr>
          <w:rFonts w:ascii="Times New Roman" w:hAnsi="Times New Roman" w:cs="Times New Roman"/>
        </w:rPr>
        <w:t>使党的主张通过法定程序成为国家意志。</w:t>
      </w:r>
      <w:r>
        <w:rPr>
          <w:rFonts w:hAnsi="宋体" w:cs="Times New Roman"/>
        </w:rPr>
        <w:t>②</w:t>
      </w:r>
      <w:r>
        <w:rPr>
          <w:rFonts w:ascii="Times New Roman" w:hAnsi="Times New Roman" w:cs="Times New Roman"/>
        </w:rPr>
        <w:t>必须保证和发展人民当家作主</w:t>
      </w:r>
      <w:r>
        <w:rPr>
          <w:rFonts w:hint="eastAsia" w:ascii="Times New Roman" w:hAnsi="Times New Roman" w:cs="Times New Roman"/>
        </w:rPr>
        <w:t>，</w:t>
      </w:r>
      <w:r>
        <w:rPr>
          <w:rFonts w:ascii="Times New Roman" w:hAnsi="Times New Roman" w:cs="Times New Roman"/>
        </w:rPr>
        <w:t>支持和保证人民通过人民代表大会行使国家权力</w:t>
      </w:r>
      <w:r>
        <w:rPr>
          <w:rFonts w:hint="eastAsia" w:ascii="Times New Roman" w:hAnsi="Times New Roman" w:cs="Times New Roman"/>
        </w:rPr>
        <w:t>，</w:t>
      </w:r>
      <w:r>
        <w:rPr>
          <w:rFonts w:ascii="Times New Roman" w:hAnsi="Times New Roman" w:cs="Times New Roman"/>
        </w:rPr>
        <w:t>扩大人民民主</w:t>
      </w:r>
      <w:r>
        <w:rPr>
          <w:rFonts w:hint="eastAsia" w:ascii="Times New Roman" w:hAnsi="Times New Roman" w:cs="Times New Roman"/>
        </w:rPr>
        <w:t>，</w:t>
      </w:r>
      <w:r>
        <w:rPr>
          <w:rFonts w:ascii="Times New Roman" w:hAnsi="Times New Roman" w:cs="Times New Roman"/>
        </w:rPr>
        <w:t>健全民主制度</w:t>
      </w:r>
      <w:r>
        <w:rPr>
          <w:rFonts w:hint="eastAsia" w:ascii="Times New Roman" w:hAnsi="Times New Roman" w:cs="Times New Roman"/>
        </w:rPr>
        <w:t>，</w:t>
      </w:r>
      <w:r>
        <w:rPr>
          <w:rFonts w:ascii="Times New Roman" w:hAnsi="Times New Roman" w:cs="Times New Roman"/>
        </w:rPr>
        <w:t>丰富民主形式</w:t>
      </w:r>
      <w:r>
        <w:rPr>
          <w:rFonts w:hint="eastAsia" w:ascii="Times New Roman" w:hAnsi="Times New Roman" w:cs="Times New Roman"/>
        </w:rPr>
        <w:t>，</w:t>
      </w:r>
      <w:r>
        <w:rPr>
          <w:rFonts w:ascii="Times New Roman" w:hAnsi="Times New Roman" w:cs="Times New Roman"/>
        </w:rPr>
        <w:t>拓宽民主渠道。</w:t>
      </w:r>
      <w:r>
        <w:rPr>
          <w:rFonts w:hAnsi="宋体" w:cs="Times New Roman"/>
        </w:rPr>
        <w:t>③</w:t>
      </w:r>
      <w:r>
        <w:rPr>
          <w:rFonts w:ascii="Times New Roman" w:hAnsi="Times New Roman" w:cs="Times New Roman"/>
        </w:rPr>
        <w:t>必须全面推进依法治国</w:t>
      </w:r>
      <w:r>
        <w:rPr>
          <w:rFonts w:hint="eastAsia" w:ascii="Times New Roman" w:hAnsi="Times New Roman" w:cs="Times New Roman"/>
        </w:rPr>
        <w:t>，</w:t>
      </w:r>
      <w:r>
        <w:rPr>
          <w:rFonts w:ascii="Times New Roman" w:hAnsi="Times New Roman" w:cs="Times New Roman"/>
        </w:rPr>
        <w:t>通过人民代表大会制度</w:t>
      </w:r>
      <w:r>
        <w:rPr>
          <w:rFonts w:hint="eastAsia" w:ascii="Times New Roman" w:hAnsi="Times New Roman" w:cs="Times New Roman"/>
        </w:rPr>
        <w:t>，</w:t>
      </w:r>
      <w:r>
        <w:rPr>
          <w:rFonts w:ascii="Times New Roman" w:hAnsi="Times New Roman" w:cs="Times New Roman"/>
        </w:rPr>
        <w:t>弘扬社会主义法治精神</w:t>
      </w:r>
      <w:r>
        <w:rPr>
          <w:rFonts w:hint="eastAsia" w:ascii="Times New Roman" w:hAnsi="Times New Roman" w:cs="Times New Roman"/>
        </w:rPr>
        <w:t>，</w:t>
      </w:r>
      <w:r>
        <w:rPr>
          <w:rFonts w:ascii="Times New Roman" w:hAnsi="Times New Roman" w:cs="Times New Roman"/>
        </w:rPr>
        <w:t>实现国家各项工作法治化。</w:t>
      </w:r>
      <w:r>
        <w:rPr>
          <w:rFonts w:hAnsi="宋体" w:cs="Times New Roman"/>
        </w:rPr>
        <w:t>④</w:t>
      </w:r>
      <w:r>
        <w:rPr>
          <w:rFonts w:ascii="Times New Roman" w:hAnsi="Times New Roman" w:cs="Times New Roman"/>
        </w:rPr>
        <w:t>必须坚持民主集中制</w:t>
      </w:r>
      <w:r>
        <w:rPr>
          <w:rFonts w:hint="eastAsia" w:ascii="Times New Roman" w:hAnsi="Times New Roman" w:cs="Times New Roman"/>
        </w:rPr>
        <w:t>，</w:t>
      </w:r>
      <w:r>
        <w:rPr>
          <w:rFonts w:ascii="Times New Roman" w:hAnsi="Times New Roman" w:cs="Times New Roman"/>
        </w:rPr>
        <w:t>人民代表大会统一行使国家权力</w:t>
      </w:r>
      <w:r>
        <w:rPr>
          <w:rFonts w:hint="eastAsia" w:ascii="Times New Roman" w:hAnsi="Times New Roman" w:cs="Times New Roman"/>
        </w:rPr>
        <w:t>，</w:t>
      </w:r>
      <w:r>
        <w:rPr>
          <w:rFonts w:ascii="Times New Roman" w:hAnsi="Times New Roman" w:cs="Times New Roman"/>
        </w:rPr>
        <w:t>国家机关既有合理分工又有相互协调</w:t>
      </w:r>
      <w:r>
        <w:rPr>
          <w:rFonts w:hint="eastAsia" w:ascii="Times New Roman" w:hAnsi="Times New Roman" w:cs="Times New Roman"/>
        </w:rPr>
        <w:t>，</w:t>
      </w:r>
      <w:r>
        <w:rPr>
          <w:rFonts w:ascii="Times New Roman" w:hAnsi="Times New Roman" w:cs="Times New Roman"/>
        </w:rPr>
        <w:t>保证</w:t>
      </w:r>
      <w:r>
        <w:rPr>
          <w:rFonts w:hint="eastAsia" w:ascii="Times New Roman" w:hAnsi="Times New Roman" w:cs="Times New Roman"/>
        </w:rPr>
        <w:t>国家统一高效组织推进各项事业。</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20.75pt;width:91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t>根本政治制度</w:t>
      </w:r>
      <w:r>
        <w:rPr>
          <w:rFonts w:ascii="Times New Roman" w:hAnsi="Times New Roman" w:cs="Times New Roman"/>
        </w:rPr>
        <w:fldChar w:fldCharType="begin"/>
      </w:r>
      <w:r>
        <w:rPr>
          <w:rFonts w:ascii="Times New Roman" w:hAnsi="Times New Roman" w:cs="Times New Roman"/>
        </w:rPr>
        <w:instrText xml:space="preserve"> eq \b\lc\{(\a\vs4\al\co1(\a\vs4\al(人民代表大会制度是,我国的根本政治制度)\b\lc\{(\a\vs4\al\co1(人民代表大会制度的基本内容,人大代表的职权,人大代表与人民群众的关系)),\a\vs4\al(坚持和完善人民,代表大会制度)\b\lc\{(\a\vs4\al\co1(人民代表大会制度的作用,坚持和完善人民代表大会制度的做法))))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7pt;width:66.8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w:t>
      </w:r>
      <w:r>
        <w:rPr>
          <w:rFonts w:hint="eastAsia" w:ascii="Times New Roman" w:hAnsi="Times New Roman" w:cs="Times New Roman"/>
        </w:rPr>
        <w:t>课件</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7pt;width:66.8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本节课学习了我国的根本政治制度</w:t>
      </w:r>
      <w:r>
        <w:rPr>
          <w:rFonts w:hint="eastAsia" w:ascii="Times New Roman" w:hAnsi="Times New Roman" w:cs="Times New Roman"/>
        </w:rPr>
        <w:t>，</w:t>
      </w:r>
      <w:r>
        <w:rPr>
          <w:rFonts w:ascii="Times New Roman" w:hAnsi="Times New Roman" w:cs="Times New Roman"/>
        </w:rPr>
        <w:t>内容比较抽象</w:t>
      </w:r>
      <w:r>
        <w:rPr>
          <w:rFonts w:hint="eastAsia" w:ascii="Times New Roman" w:hAnsi="Times New Roman" w:cs="Times New Roman"/>
        </w:rPr>
        <w:t>，</w:t>
      </w:r>
      <w:r>
        <w:rPr>
          <w:rFonts w:ascii="Times New Roman" w:hAnsi="Times New Roman" w:cs="Times New Roman"/>
        </w:rPr>
        <w:t>不易于理解</w:t>
      </w:r>
      <w:r>
        <w:rPr>
          <w:rFonts w:hint="eastAsia" w:ascii="Times New Roman" w:hAnsi="Times New Roman" w:cs="Times New Roman"/>
        </w:rPr>
        <w:t>，</w:t>
      </w:r>
      <w:r>
        <w:rPr>
          <w:rFonts w:ascii="Times New Roman" w:hAnsi="Times New Roman" w:cs="Times New Roman"/>
        </w:rPr>
        <w:t>同时难以用准确的语言表达</w:t>
      </w:r>
      <w:r>
        <w:rPr>
          <w:rFonts w:hint="eastAsia" w:ascii="Times New Roman" w:hAnsi="Times New Roman" w:cs="Times New Roman"/>
        </w:rPr>
        <w:t>，</w:t>
      </w:r>
      <w:r>
        <w:rPr>
          <w:rFonts w:ascii="Times New Roman" w:hAnsi="Times New Roman" w:cs="Times New Roman"/>
        </w:rPr>
        <w:t>应结合典型案例</w:t>
      </w:r>
      <w:r>
        <w:rPr>
          <w:rFonts w:hint="eastAsia" w:ascii="Times New Roman" w:hAnsi="Times New Roman" w:cs="Times New Roman"/>
        </w:rPr>
        <w:t>，</w:t>
      </w:r>
      <w:r>
        <w:rPr>
          <w:rFonts w:ascii="Times New Roman" w:hAnsi="Times New Roman" w:cs="Times New Roman"/>
        </w:rPr>
        <w:t>留给学生足够的时间进行思考和讨论</w:t>
      </w:r>
      <w:r>
        <w:rPr>
          <w:rFonts w:hint="eastAsia" w:ascii="Times New Roman" w:hAnsi="Times New Roman" w:cs="Times New Roman"/>
        </w:rPr>
        <w:t>，</w:t>
      </w:r>
      <w:r>
        <w:rPr>
          <w:rFonts w:ascii="Times New Roman" w:hAnsi="Times New Roman" w:cs="Times New Roman"/>
        </w:rPr>
        <w:t>提高认识。选取案例要选有针对性、学生较为熟悉的</w:t>
      </w:r>
      <w:r>
        <w:rPr>
          <w:rFonts w:hint="eastAsia" w:ascii="Times New Roman" w:hAnsi="Times New Roman" w:cs="Times New Roman"/>
        </w:rPr>
        <w:t>，</w:t>
      </w:r>
      <w:r>
        <w:rPr>
          <w:rFonts w:ascii="Times New Roman" w:hAnsi="Times New Roman" w:cs="Times New Roman"/>
        </w:rPr>
        <w:t>避免简单地讲解、灌输</w:t>
      </w:r>
      <w:r>
        <w:rPr>
          <w:rFonts w:hint="eastAsia" w:ascii="Times New Roman" w:hAnsi="Times New Roman" w:cs="Times New Roman"/>
        </w:rPr>
        <w:t>，</w:t>
      </w:r>
      <w:r>
        <w:rPr>
          <w:rFonts w:ascii="Times New Roman" w:hAnsi="Times New Roman" w:cs="Times New Roman"/>
        </w:rPr>
        <w:t>应启发、引导学生自主合作探究学习。</w:t>
      </w:r>
    </w:p>
    <w:p>
      <w:pPr>
        <w:pStyle w:val="10"/>
        <w:ind w:firstLine="420" w:firstLineChars="200"/>
        <w:jc w:val="center"/>
        <w:rPr>
          <w:rFonts w:ascii="Times New Roman" w:hAnsi="Times New Roman" w:cs="Times New Roman"/>
        </w:rPr>
      </w:pPr>
    </w:p>
    <w:p>
      <w:pPr>
        <w:pStyle w:val="10"/>
        <w:ind w:firstLine="420" w:firstLineChars="200"/>
        <w:jc w:val="center"/>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27B06"/>
    <w:rsid w:val="00086FD1"/>
    <w:rsid w:val="000D185D"/>
    <w:rsid w:val="00124010"/>
    <w:rsid w:val="00353CB3"/>
    <w:rsid w:val="003D092F"/>
    <w:rsid w:val="00452DB2"/>
    <w:rsid w:val="004F2E84"/>
    <w:rsid w:val="00572841"/>
    <w:rsid w:val="006445E7"/>
    <w:rsid w:val="00844D36"/>
    <w:rsid w:val="00F82DA7"/>
    <w:rsid w:val="2A496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5838;&#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25945;&#23398;&#21453;&#24605;.TIF" TargetMode="External"/><Relationship Id="rId21" Type="http://schemas.openxmlformats.org/officeDocument/2006/relationships/image" Target="media/image8.png"/><Relationship Id="rId20" Type="http://schemas.openxmlformats.org/officeDocument/2006/relationships/image" Target="../../../&#24403;&#22530;&#28436;&#32451;.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6495;&#20070;&#35774;&#35745;.tif" TargetMode="External"/><Relationship Id="rId17" Type="http://schemas.openxmlformats.org/officeDocument/2006/relationships/image" Target="media/image6.png"/><Relationship Id="rId16" Type="http://schemas.openxmlformats.org/officeDocument/2006/relationships/image" Target="../../../&#25945;&#23398;&#36807;&#31243;.TIF" TargetMode="External"/><Relationship Id="rId15" Type="http://schemas.openxmlformats.org/officeDocument/2006/relationships/image" Target="media/image5.png"/><Relationship Id="rId14" Type="http://schemas.openxmlformats.org/officeDocument/2006/relationships/image" Target="../../../&#25945;&#23398;&#24314;&#35758;.TIF" TargetMode="External"/><Relationship Id="rId13" Type="http://schemas.openxmlformats.org/officeDocument/2006/relationships/image" Target="media/image4.png"/><Relationship Id="rId12" Type="http://schemas.openxmlformats.org/officeDocument/2006/relationships/image" Target="../../../&#25945;&#23398;&#37325;&#38590;&#28857;.TIF" TargetMode="External"/><Relationship Id="rId11" Type="http://schemas.openxmlformats.org/officeDocument/2006/relationships/image" Target="media/image3.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596</Words>
  <Characters>3402</Characters>
  <Lines>28</Lines>
  <Paragraphs>7</Paragraphs>
  <TotalTime>18</TotalTime>
  <ScaleCrop>false</ScaleCrop>
  <LinksUpToDate>false</LinksUpToDate>
  <CharactersWithSpaces>3991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2024-02-29T01:40:15Z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CE08652AA9554702A477B1BD7337C33D_12</vt:lpwstr>
  </property>
</Properties>
</file>